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86" w:rsidRDefault="00472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24F86" w:rsidRDefault="00472E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>
              <w:rPr>
                <w:b/>
                <w:sz w:val="22"/>
              </w:rPr>
              <w:t>Правовое регулирование торговой деятельности</w:t>
            </w:r>
          </w:p>
        </w:tc>
      </w:tr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40.03.01   </w:t>
            </w:r>
          </w:p>
        </w:tc>
        <w:tc>
          <w:tcPr>
            <w:tcW w:w="5811" w:type="dxa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Юриспруденция </w:t>
            </w:r>
          </w:p>
        </w:tc>
      </w:tr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Коммерческо-правовой    </w:t>
            </w:r>
          </w:p>
        </w:tc>
      </w:tr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 </w:t>
            </w:r>
          </w:p>
          <w:p w:rsidR="00224F86" w:rsidRDefault="00224F86">
            <w:pPr>
              <w:rPr>
                <w:sz w:val="22"/>
                <w:szCs w:val="22"/>
              </w:rPr>
            </w:pPr>
          </w:p>
        </w:tc>
      </w:tr>
      <w:tr w:rsidR="00224F86">
        <w:tc>
          <w:tcPr>
            <w:tcW w:w="3261" w:type="dxa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4F86" w:rsidRDefault="00472E6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224F86">
        <w:tc>
          <w:tcPr>
            <w:tcW w:w="10490" w:type="dxa"/>
            <w:gridSpan w:val="3"/>
            <w:shd w:val="clear" w:color="auto" w:fill="EEECE1" w:themeFill="background2"/>
          </w:tcPr>
          <w:p w:rsidR="00224F86" w:rsidRDefault="00472E68" w:rsidP="007903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79034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 w:rsidP="00E232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 Понятие, предмет, система и принципы торгового права. Источники торгового права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 Субъекты торгового права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 Объекты гражданских прав субъектов торговой деятельности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>
              <w:t xml:space="preserve"> </w:t>
            </w:r>
            <w:r>
              <w:rPr>
                <w:sz w:val="22"/>
                <w:szCs w:val="22"/>
              </w:rPr>
              <w:t>Право собственности и иные вещные права субъектов торговой деятельности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 w:rsidP="00E232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>
              <w:t xml:space="preserve"> </w:t>
            </w:r>
            <w:r>
              <w:rPr>
                <w:sz w:val="22"/>
                <w:szCs w:val="22"/>
              </w:rPr>
              <w:t>Правовые основы государственного регулирования торговой</w:t>
            </w:r>
            <w:r w:rsidR="00E23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(коммерческой) деятельности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>
              <w:t xml:space="preserve"> </w:t>
            </w:r>
            <w:r>
              <w:rPr>
                <w:iCs/>
                <w:spacing w:val="-4"/>
                <w:kern w:val="0"/>
                <w:sz w:val="24"/>
                <w:szCs w:val="24"/>
              </w:rPr>
              <w:t>Сделки и договоры в коммерческом  праве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t xml:space="preserve"> </w:t>
            </w:r>
            <w:r>
              <w:rPr>
                <w:kern w:val="0"/>
                <w:sz w:val="24"/>
                <w:szCs w:val="24"/>
              </w:rPr>
              <w:t>Финансово – кредитная деятельность хозяйствующих субъектов и денежное обращение</w:t>
            </w:r>
            <w:r>
              <w:rPr>
                <w:b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</w:t>
            </w:r>
            <w:r>
              <w:t xml:space="preserve"> </w:t>
            </w:r>
            <w:r>
              <w:rPr>
                <w:sz w:val="22"/>
                <w:szCs w:val="22"/>
              </w:rPr>
              <w:t>Внешнеторговая деятельность предпринимателей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</w:t>
            </w:r>
            <w:r>
              <w:t xml:space="preserve"> </w:t>
            </w:r>
            <w:r>
              <w:rPr>
                <w:sz w:val="22"/>
                <w:szCs w:val="22"/>
              </w:rPr>
              <w:t>Ответственность субъектов торговой деятельности</w:t>
            </w:r>
          </w:p>
        </w:tc>
      </w:tr>
      <w:tr w:rsidR="00224F86">
        <w:tc>
          <w:tcPr>
            <w:tcW w:w="10490" w:type="dxa"/>
            <w:gridSpan w:val="3"/>
            <w:shd w:val="clear" w:color="auto" w:fill="EEECE1" w:themeFill="background2"/>
          </w:tcPr>
          <w:p w:rsidR="00224F86" w:rsidRDefault="00472E6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224F86" w:rsidRPr="005810FB" w:rsidRDefault="005810F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810FB">
              <w:rPr>
                <w:sz w:val="22"/>
                <w:szCs w:val="22"/>
              </w:rPr>
              <w:t>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5810FB">
              <w:rPr>
                <w:sz w:val="22"/>
                <w:szCs w:val="22"/>
              </w:rPr>
              <w:t>] :</w:t>
            </w:r>
            <w:proofErr w:type="gramEnd"/>
            <w:r w:rsidRPr="005810FB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5810FB">
              <w:rPr>
                <w:sz w:val="22"/>
                <w:szCs w:val="22"/>
              </w:rPr>
              <w:t>бакалавриата</w:t>
            </w:r>
            <w:proofErr w:type="spellEnd"/>
            <w:r w:rsidRPr="005810FB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5810FB">
              <w:rPr>
                <w:sz w:val="22"/>
                <w:szCs w:val="22"/>
              </w:rPr>
              <w:t>Ашмарина</w:t>
            </w:r>
            <w:proofErr w:type="spellEnd"/>
            <w:r w:rsidRPr="005810FB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5810FB">
              <w:rPr>
                <w:sz w:val="22"/>
                <w:szCs w:val="22"/>
              </w:rPr>
              <w:t>Москва :</w:t>
            </w:r>
            <w:proofErr w:type="gramEnd"/>
            <w:r w:rsidRPr="005810FB">
              <w:rPr>
                <w:sz w:val="22"/>
                <w:szCs w:val="22"/>
              </w:rPr>
              <w:t xml:space="preserve"> </w:t>
            </w:r>
            <w:proofErr w:type="spellStart"/>
            <w:r w:rsidRPr="005810FB">
              <w:rPr>
                <w:sz w:val="22"/>
                <w:szCs w:val="22"/>
              </w:rPr>
              <w:t>Юрайт</w:t>
            </w:r>
            <w:proofErr w:type="spellEnd"/>
            <w:r w:rsidRPr="005810FB">
              <w:rPr>
                <w:sz w:val="22"/>
                <w:szCs w:val="22"/>
              </w:rPr>
              <w:t>, 2019. - 320 с. </w:t>
            </w:r>
            <w:hyperlink r:id="rId5" w:tgtFrame="_blank" w:tooltip="читать полный текст" w:history="1">
              <w:r w:rsidRPr="005810FB">
                <w:rPr>
                  <w:rStyle w:val="ac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224F86" w:rsidRDefault="00472E68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2.Шувалова, И.А. Защита прав потребителей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пособие / И. А. Шувалова.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- 166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http://znanium.com/go.php?id=1014284</w:t>
              </w:r>
            </w:hyperlink>
          </w:p>
          <w:p w:rsidR="00224F86" w:rsidRDefault="007903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368BD" w:rsidRPr="009368BD" w:rsidRDefault="009368B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368BD">
              <w:rPr>
                <w:sz w:val="22"/>
                <w:szCs w:val="22"/>
              </w:rPr>
              <w:t>1.Коммерческое право [Электронный ресурс</w:t>
            </w:r>
            <w:proofErr w:type="gramStart"/>
            <w:r w:rsidRPr="009368BD">
              <w:rPr>
                <w:sz w:val="22"/>
                <w:szCs w:val="22"/>
              </w:rPr>
              <w:t>] :</w:t>
            </w:r>
            <w:proofErr w:type="gramEnd"/>
            <w:r w:rsidRPr="009368BD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9368BD">
              <w:rPr>
                <w:sz w:val="22"/>
                <w:szCs w:val="22"/>
              </w:rPr>
              <w:t>бакалавриата</w:t>
            </w:r>
            <w:proofErr w:type="spellEnd"/>
            <w:r w:rsidRPr="009368BD">
              <w:rPr>
                <w:sz w:val="22"/>
                <w:szCs w:val="22"/>
              </w:rPr>
              <w:t xml:space="preserve">: для студентов вузов, обучающихся по юридическим направлениям и специальностям / [Е. А. Абросимова [и др.]. ; под общ. ред. Б. И. </w:t>
            </w:r>
            <w:proofErr w:type="spellStart"/>
            <w:r w:rsidRPr="009368BD">
              <w:rPr>
                <w:sz w:val="22"/>
                <w:szCs w:val="22"/>
              </w:rPr>
              <w:t>Пугинского</w:t>
            </w:r>
            <w:proofErr w:type="spellEnd"/>
            <w:r w:rsidRPr="009368BD">
              <w:rPr>
                <w:sz w:val="22"/>
                <w:szCs w:val="22"/>
              </w:rPr>
              <w:t xml:space="preserve">, В. А. Белова, Е. А. Абросимовой ; </w:t>
            </w:r>
            <w:proofErr w:type="spellStart"/>
            <w:r w:rsidRPr="009368BD">
              <w:rPr>
                <w:sz w:val="22"/>
                <w:szCs w:val="22"/>
              </w:rPr>
              <w:t>Моск</w:t>
            </w:r>
            <w:proofErr w:type="spellEnd"/>
            <w:r w:rsidRPr="009368BD">
              <w:rPr>
                <w:sz w:val="22"/>
                <w:szCs w:val="22"/>
              </w:rPr>
              <w:t xml:space="preserve">. гос. ун-т им. М. В. Ломоносова. - 5-е изд., </w:t>
            </w:r>
            <w:proofErr w:type="spellStart"/>
            <w:r w:rsidRPr="009368BD">
              <w:rPr>
                <w:sz w:val="22"/>
                <w:szCs w:val="22"/>
              </w:rPr>
              <w:t>перераб</w:t>
            </w:r>
            <w:proofErr w:type="spellEnd"/>
            <w:r w:rsidRPr="009368BD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9368BD">
              <w:rPr>
                <w:sz w:val="22"/>
                <w:szCs w:val="22"/>
              </w:rPr>
              <w:t>Юрайт</w:t>
            </w:r>
            <w:proofErr w:type="spellEnd"/>
            <w:r w:rsidRPr="009368BD">
              <w:rPr>
                <w:sz w:val="22"/>
                <w:szCs w:val="22"/>
              </w:rPr>
              <w:t>, 2019. - 471 с. </w:t>
            </w:r>
            <w:hyperlink r:id="rId7" w:tgtFrame="_blank" w:tooltip="читать полный текст" w:history="1">
              <w:r w:rsidRPr="009368BD">
                <w:rPr>
                  <w:rStyle w:val="ac"/>
                  <w:i/>
                  <w:iCs/>
                  <w:sz w:val="22"/>
                  <w:szCs w:val="22"/>
                </w:rPr>
                <w:t>https://www.biblio-online.ru/bcode/432038</w:t>
              </w:r>
            </w:hyperlink>
          </w:p>
          <w:p w:rsidR="00224F86" w:rsidRPr="009368BD" w:rsidRDefault="009368BD" w:rsidP="009368BD">
            <w:pPr>
              <w:pStyle w:val="10"/>
              <w:shd w:val="clear" w:color="auto" w:fill="FFFFFF"/>
              <w:spacing w:after="0" w:line="240" w:lineRule="auto"/>
              <w:ind w:left="0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</w:rPr>
              <w:t>2</w:t>
            </w:r>
            <w:r w:rsidR="00EB49FA" w:rsidRPr="00EB49FA">
              <w:rPr>
                <w:rFonts w:ascii="Times New Roman" w:hAnsi="Times New Roman"/>
                <w:bCs/>
              </w:rPr>
              <w:t>.</w:t>
            </w:r>
            <w:r w:rsidR="00EB49FA" w:rsidRPr="00EB49FA">
              <w:rPr>
                <w:rFonts w:ascii="Times New Roman" w:hAnsi="Times New Roman"/>
                <w:bCs/>
                <w:szCs w:val="28"/>
              </w:rPr>
              <w:t xml:space="preserve"> Волынский, А. Ф. Юридическая защита прав и законных интересов потребителей товаров и услуг: особенности современной парадигмы [Электронный ресурс</w:t>
            </w:r>
            <w:proofErr w:type="gramStart"/>
            <w:r w:rsidR="00EB49FA" w:rsidRPr="00EB49FA">
              <w:rPr>
                <w:rFonts w:ascii="Times New Roman" w:hAnsi="Times New Roman"/>
                <w:bCs/>
                <w:szCs w:val="28"/>
              </w:rPr>
              <w:t>] :</w:t>
            </w:r>
            <w:proofErr w:type="gramEnd"/>
            <w:r w:rsidR="00EB49FA" w:rsidRPr="00EB49FA">
              <w:rPr>
                <w:rFonts w:ascii="Times New Roman" w:hAnsi="Times New Roman"/>
                <w:bCs/>
                <w:szCs w:val="28"/>
              </w:rPr>
              <w:t xml:space="preserve"> учебно-практическое пособие / </w:t>
            </w:r>
            <w:r w:rsidR="00472E68">
              <w:rPr>
                <w:rFonts w:ascii="Times New Roman" w:hAnsi="Times New Roman"/>
                <w:bCs/>
                <w:szCs w:val="28"/>
              </w:rPr>
              <w:t xml:space="preserve">А. Ф. Волынский, В. А. </w:t>
            </w:r>
            <w:proofErr w:type="spellStart"/>
            <w:r w:rsidR="00472E68">
              <w:rPr>
                <w:rFonts w:ascii="Times New Roman" w:hAnsi="Times New Roman"/>
                <w:bCs/>
                <w:szCs w:val="28"/>
              </w:rPr>
              <w:t>Прорвич</w:t>
            </w:r>
            <w:proofErr w:type="spellEnd"/>
            <w:r w:rsidR="00472E68">
              <w:rPr>
                <w:rFonts w:ascii="Times New Roman" w:hAnsi="Times New Roman"/>
                <w:bCs/>
                <w:szCs w:val="28"/>
              </w:rPr>
              <w:t>.</w:t>
            </w:r>
            <w:r w:rsidR="00EB49FA" w:rsidRPr="00EB49FA">
              <w:rPr>
                <w:rFonts w:ascii="Times New Roman" w:hAnsi="Times New Roman"/>
                <w:bCs/>
                <w:szCs w:val="28"/>
              </w:rPr>
              <w:t xml:space="preserve">- Москва : Норма: ИНФРА-М, 2014. - 256 с. </w: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fldChar w:fldCharType="begin"/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 xml:space="preserve"> 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HYPERLINK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 xml:space="preserve"> "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http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>://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znanium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>.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com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>/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go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>.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php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>?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instrText>id</w:instrText>
            </w:r>
            <w:r w:rsidR="003852C5" w:rsidRP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instrText xml:space="preserve">=452635" </w:instrTex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fldChar w:fldCharType="separate"/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http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://</w:t>
            </w:r>
            <w:proofErr w:type="spellStart"/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znanium</w:t>
            </w:r>
            <w:proofErr w:type="spellEnd"/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.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com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/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go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.</w:t>
            </w:r>
            <w:proofErr w:type="spellStart"/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php</w:t>
            </w:r>
            <w:proofErr w:type="spellEnd"/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?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  <w:lang w:val="en-US"/>
              </w:rPr>
              <w:t>id</w:t>
            </w:r>
            <w:r w:rsidR="00EB49FA" w:rsidRPr="00EB49FA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t>=452635</w:t>
            </w:r>
            <w:r w:rsidR="003852C5">
              <w:rPr>
                <w:rFonts w:ascii="Times New Roman" w:hAnsi="Times New Roman"/>
                <w:bCs/>
                <w:color w:val="0000FF"/>
                <w:szCs w:val="28"/>
                <w:u w:val="single"/>
              </w:rPr>
              <w:fldChar w:fldCharType="end"/>
            </w:r>
            <w:r w:rsidR="00EB49FA" w:rsidRPr="00EB49FA">
              <w:rPr>
                <w:rFonts w:ascii="Times New Roman" w:hAnsi="Times New Roman"/>
                <w:bCs/>
                <w:szCs w:val="28"/>
              </w:rPr>
              <w:t>.</w:t>
            </w:r>
            <w:r w:rsidR="00EB49FA" w:rsidRPr="00EB49FA">
              <w:rPr>
                <w:bCs/>
                <w:szCs w:val="28"/>
              </w:rPr>
              <w:t xml:space="preserve"> </w:t>
            </w:r>
          </w:p>
        </w:tc>
      </w:tr>
      <w:tr w:rsidR="00224F86">
        <w:tc>
          <w:tcPr>
            <w:tcW w:w="10490" w:type="dxa"/>
            <w:gridSpan w:val="3"/>
            <w:shd w:val="clear" w:color="auto" w:fill="EEECE1" w:themeFill="background2"/>
          </w:tcPr>
          <w:p w:rsidR="00224F86" w:rsidRDefault="00472E68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24F86" w:rsidRDefault="00472E6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24F86" w:rsidRDefault="00472E6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24F86" w:rsidRDefault="00472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24F86" w:rsidRDefault="00472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24F86">
        <w:tc>
          <w:tcPr>
            <w:tcW w:w="10490" w:type="dxa"/>
            <w:gridSpan w:val="3"/>
            <w:shd w:val="clear" w:color="auto" w:fill="EEECE1" w:themeFill="background2"/>
          </w:tcPr>
          <w:p w:rsidR="00224F86" w:rsidRDefault="00472E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24F86">
        <w:tc>
          <w:tcPr>
            <w:tcW w:w="10490" w:type="dxa"/>
            <w:gridSpan w:val="3"/>
            <w:shd w:val="clear" w:color="auto" w:fill="auto"/>
          </w:tcPr>
          <w:p w:rsidR="00224F86" w:rsidRDefault="00472E6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24F86">
        <w:tc>
          <w:tcPr>
            <w:tcW w:w="10490" w:type="dxa"/>
            <w:gridSpan w:val="3"/>
            <w:shd w:val="clear" w:color="auto" w:fill="EEECE1" w:themeFill="background2"/>
          </w:tcPr>
          <w:p w:rsidR="00224F86" w:rsidRDefault="00472E6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852C5" w:rsidTr="00F861AF">
        <w:tc>
          <w:tcPr>
            <w:tcW w:w="10490" w:type="dxa"/>
            <w:gridSpan w:val="3"/>
          </w:tcPr>
          <w:p w:rsidR="003852C5" w:rsidRPr="000551C1" w:rsidRDefault="003852C5" w:rsidP="003852C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 xml:space="preserve">09.002 </w:t>
            </w:r>
            <w:r w:rsidRPr="007653AE">
              <w:rPr>
                <w:sz w:val="22"/>
                <w:szCs w:val="22"/>
              </w:rPr>
              <w:t>Приказ Минтруда России от 09.10.2018 N 625н"Об утверждении профессионального стандарта "Специалист по конкурентному праву"(Зарегистрировано в Минюсте России 31.10.2018 N 52581)</w:t>
            </w:r>
          </w:p>
        </w:tc>
      </w:tr>
      <w:bookmarkEnd w:id="0"/>
    </w:tbl>
    <w:p w:rsidR="00224F86" w:rsidRDefault="00224F86">
      <w:pPr>
        <w:ind w:left="-284"/>
        <w:rPr>
          <w:sz w:val="24"/>
          <w:szCs w:val="24"/>
        </w:rPr>
      </w:pPr>
    </w:p>
    <w:p w:rsidR="00224F86" w:rsidRDefault="00472E6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</w:t>
      </w:r>
      <w:r>
        <w:rPr>
          <w:sz w:val="24"/>
          <w:szCs w:val="24"/>
        </w:rPr>
        <w:tab/>
        <w:t xml:space="preserve">      С.Н. Бурлака</w:t>
      </w:r>
      <w:r>
        <w:rPr>
          <w:sz w:val="24"/>
          <w:szCs w:val="24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</w:t>
      </w:r>
    </w:p>
    <w:p w:rsidR="00224F86" w:rsidRDefault="00224F86">
      <w:pPr>
        <w:rPr>
          <w:sz w:val="24"/>
          <w:szCs w:val="24"/>
        </w:rPr>
      </w:pPr>
    </w:p>
    <w:p w:rsidR="00224F86" w:rsidRPr="008A3878" w:rsidRDefault="008A3878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24F86" w:rsidRDefault="00224F86"/>
    <w:sectPr w:rsidR="00224F86">
      <w:pgSz w:w="11906" w:h="16838"/>
      <w:pgMar w:top="426" w:right="850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047"/>
    <w:multiLevelType w:val="hybridMultilevel"/>
    <w:tmpl w:val="B1C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1896"/>
    <w:multiLevelType w:val="multilevel"/>
    <w:tmpl w:val="ED28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517F"/>
    <w:multiLevelType w:val="hybridMultilevel"/>
    <w:tmpl w:val="7B4EF090"/>
    <w:lvl w:ilvl="0" w:tplc="EBC820A2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6"/>
    <w:rsid w:val="00224F86"/>
    <w:rsid w:val="003852C5"/>
    <w:rsid w:val="00472E68"/>
    <w:rsid w:val="005810FB"/>
    <w:rsid w:val="0079034F"/>
    <w:rsid w:val="008022D5"/>
    <w:rsid w:val="008A3878"/>
    <w:rsid w:val="00913DDA"/>
    <w:rsid w:val="009368BD"/>
    <w:rsid w:val="00E232F5"/>
    <w:rsid w:val="00E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57DE-FB01-4113-B115-E9B0044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3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E733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3548F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D3548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bCs/>
      <w:sz w:val="22"/>
      <w:szCs w:val="22"/>
      <w:lang w:val="en-US"/>
    </w:rPr>
  </w:style>
  <w:style w:type="character" w:customStyle="1" w:styleId="ListLabel4">
    <w:name w:val="ListLabel 4"/>
    <w:qFormat/>
    <w:rPr>
      <w:bCs/>
      <w:sz w:val="22"/>
      <w:szCs w:val="2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D3548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733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b"/>
    <w:uiPriority w:val="34"/>
    <w:qFormat/>
    <w:rsid w:val="00EB49F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B49F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1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2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4284" TargetMode="External"/><Relationship Id="rId5" Type="http://schemas.openxmlformats.org/officeDocument/2006/relationships/hyperlink" Target="https://www.biblio-online.ru/bcode/4371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админ</cp:lastModifiedBy>
  <cp:revision>11</cp:revision>
  <cp:lastPrinted>2019-04-06T05:28:00Z</cp:lastPrinted>
  <dcterms:created xsi:type="dcterms:W3CDTF">2019-04-21T17:28:00Z</dcterms:created>
  <dcterms:modified xsi:type="dcterms:W3CDTF">2020-04-01T12:33:00Z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